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11C3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11C3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11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439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439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11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11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11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11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D11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A30F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A30F3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43907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11C3D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DC9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2020-09-24T10:17:00Z</dcterms:modified>
</cp:coreProperties>
</file>